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329E3" w:rsidRDefault="00000000">
      <w:pPr>
        <w:spacing w:before="240" w:after="240"/>
      </w:pPr>
      <w:r>
        <w:t>Riskide haldamise plaan</w:t>
      </w:r>
    </w:p>
    <w:p w14:paraId="00000002" w14:textId="77777777" w:rsidR="00D329E3" w:rsidRDefault="00D329E3">
      <w:pPr>
        <w:spacing w:before="240" w:after="240"/>
      </w:pPr>
    </w:p>
    <w:p w14:paraId="00000003" w14:textId="77777777" w:rsidR="00D329E3" w:rsidRDefault="00000000">
      <w:pPr>
        <w:spacing w:before="240" w:after="240"/>
      </w:pPr>
      <w:r>
        <w:t>Rakendame järgmised riskide maandamise meetmed.</w:t>
      </w:r>
    </w:p>
    <w:p w14:paraId="00000004" w14:textId="77777777" w:rsidR="00D329E3" w:rsidRDefault="00000000">
      <w:pPr>
        <w:spacing w:before="240" w:after="240"/>
      </w:pPr>
      <w:r>
        <w:t xml:space="preserve"> </w:t>
      </w:r>
    </w:p>
    <w:p w14:paraId="00000005" w14:textId="104485BD" w:rsidR="00D329E3" w:rsidRDefault="00000000">
      <w:pPr>
        <w:spacing w:before="240" w:after="240"/>
        <w:ind w:left="360"/>
      </w:pPr>
      <w:r>
        <w:t>1.</w:t>
      </w:r>
      <w:r>
        <w:rPr>
          <w:sz w:val="14"/>
          <w:szCs w:val="14"/>
        </w:rPr>
        <w:t xml:space="preserve">       </w:t>
      </w:r>
      <w:r>
        <w:t xml:space="preserve">Puhver aeg igas päevas </w:t>
      </w:r>
      <w:r w:rsidR="007E4ED5">
        <w:t>10</w:t>
      </w:r>
      <w:r>
        <w:t>%.</w:t>
      </w:r>
    </w:p>
    <w:p w14:paraId="00000006" w14:textId="76DA27F6" w:rsidR="00D329E3" w:rsidRDefault="00000000">
      <w:pPr>
        <w:spacing w:before="240" w:after="240"/>
        <w:ind w:left="360"/>
      </w:pPr>
      <w:r>
        <w:t>2.</w:t>
      </w:r>
      <w:r>
        <w:rPr>
          <w:sz w:val="14"/>
          <w:szCs w:val="14"/>
        </w:rPr>
        <w:t xml:space="preserve">       </w:t>
      </w:r>
      <w:r>
        <w:t xml:space="preserve">Puhverpäevad </w:t>
      </w:r>
      <w:r w:rsidR="007E4ED5">
        <w:t>10</w:t>
      </w:r>
      <w:r>
        <w:t xml:space="preserve"> tk</w:t>
      </w:r>
    </w:p>
    <w:p w14:paraId="00000007" w14:textId="77777777" w:rsidR="00D329E3" w:rsidRDefault="00000000">
      <w:pPr>
        <w:spacing w:before="240" w:after="240"/>
        <w:ind w:left="360"/>
      </w:pPr>
      <w:r>
        <w:t>3.</w:t>
      </w:r>
      <w:r>
        <w:rPr>
          <w:sz w:val="14"/>
          <w:szCs w:val="14"/>
        </w:rPr>
        <w:t xml:space="preserve">       </w:t>
      </w:r>
      <w:r>
        <w:t>Varu tehnikud</w:t>
      </w:r>
    </w:p>
    <w:p w14:paraId="00000008" w14:textId="7541AF68" w:rsidR="00D329E3" w:rsidRDefault="00000000">
      <w:pPr>
        <w:spacing w:before="240" w:after="240"/>
        <w:ind w:left="360"/>
      </w:pPr>
      <w:r>
        <w:t>4.</w:t>
      </w:r>
      <w:r>
        <w:rPr>
          <w:sz w:val="14"/>
          <w:szCs w:val="14"/>
        </w:rPr>
        <w:t xml:space="preserve">       </w:t>
      </w:r>
      <w:r>
        <w:t xml:space="preserve">Valmisolek teostada </w:t>
      </w:r>
      <w:r w:rsidR="007E4ED5">
        <w:t xml:space="preserve">kaabeldustöid </w:t>
      </w:r>
      <w:proofErr w:type="spellStart"/>
      <w:r>
        <w:t>tein</w:t>
      </w:r>
      <w:r w:rsidR="007E4ED5">
        <w:t>s</w:t>
      </w:r>
      <w:r>
        <w:t>e</w:t>
      </w:r>
      <w:r w:rsidR="007E4ED5">
        <w:t>l</w:t>
      </w:r>
      <w:proofErr w:type="spellEnd"/>
      <w:r>
        <w:t xml:space="preserve"> </w:t>
      </w:r>
      <w:r w:rsidR="007E4ED5">
        <w:t xml:space="preserve">objektil </w:t>
      </w:r>
      <w:r>
        <w:t>esimesega on tõrge</w:t>
      </w:r>
    </w:p>
    <w:p w14:paraId="00000009" w14:textId="45FC0FA9" w:rsidR="00D329E3" w:rsidRDefault="00000000">
      <w:pPr>
        <w:spacing w:before="240" w:after="240"/>
        <w:ind w:left="360"/>
      </w:pPr>
      <w:r>
        <w:t>5.</w:t>
      </w:r>
      <w:r>
        <w:rPr>
          <w:sz w:val="14"/>
          <w:szCs w:val="14"/>
        </w:rPr>
        <w:t xml:space="preserve">       </w:t>
      </w:r>
      <w:proofErr w:type="spellStart"/>
      <w:r w:rsidR="007E4ED5">
        <w:t>Perijoodiline</w:t>
      </w:r>
      <w:proofErr w:type="spellEnd"/>
      <w:r w:rsidR="007E4ED5">
        <w:t xml:space="preserve"> aruandlus kliendiga</w:t>
      </w:r>
    </w:p>
    <w:p w14:paraId="0000000A" w14:textId="2D0EC539" w:rsidR="00D329E3" w:rsidRDefault="00000000">
      <w:pPr>
        <w:spacing w:before="240" w:after="240"/>
        <w:ind w:left="360"/>
      </w:pPr>
      <w:r>
        <w:t>6.</w:t>
      </w:r>
      <w:r>
        <w:rPr>
          <w:sz w:val="14"/>
          <w:szCs w:val="14"/>
        </w:rPr>
        <w:t xml:space="preserve">       </w:t>
      </w:r>
      <w:r w:rsidR="007E4ED5">
        <w:t>Lõpptestimine kohe etapi lõppedes mitte projekti lõppedes et võimalik paranduse vajadus selguks võimalikult vara</w:t>
      </w:r>
    </w:p>
    <w:p w14:paraId="0000000B" w14:textId="77777777" w:rsidR="00D329E3" w:rsidRDefault="00000000">
      <w:pPr>
        <w:spacing w:before="240" w:after="240"/>
      </w:pPr>
      <w:r>
        <w:t xml:space="preserve"> </w:t>
      </w:r>
    </w:p>
    <w:p w14:paraId="036A7B36" w14:textId="2E70A884" w:rsidR="007E4ED5" w:rsidRDefault="00000000">
      <w:pPr>
        <w:spacing w:before="240" w:after="240"/>
        <w:rPr>
          <w:color w:val="222222"/>
          <w:highlight w:val="white"/>
        </w:rPr>
      </w:pPr>
      <w:proofErr w:type="spellStart"/>
      <w:r>
        <w:rPr>
          <w:color w:val="222222"/>
          <w:highlight w:val="white"/>
        </w:rPr>
        <w:t>Netroo</w:t>
      </w:r>
      <w:proofErr w:type="spellEnd"/>
      <w:r>
        <w:rPr>
          <w:color w:val="222222"/>
          <w:highlight w:val="white"/>
        </w:rPr>
        <w:t xml:space="preserve"> OÜ on välja töötanud põhjaliku hea tava ja protsesside süsteemi käesoleva projekti riskide maandamiseks. Meie töö põhineb pideval kliendile pühendunud suhtlusel, tagades sellega kõrge teeninduskvaliteedi.</w:t>
      </w:r>
      <w:r>
        <w:rPr>
          <w:color w:val="222222"/>
          <w:highlight w:val="white"/>
        </w:rPr>
        <w:br/>
      </w:r>
      <w:r>
        <w:rPr>
          <w:color w:val="222222"/>
          <w:highlight w:val="white"/>
        </w:rPr>
        <w:br/>
      </w:r>
      <w:r>
        <w:rPr>
          <w:color w:val="222222"/>
        </w:rPr>
        <w:t xml:space="preserve"> </w:t>
      </w:r>
      <w:r>
        <w:rPr>
          <w:color w:val="222222"/>
          <w:highlight w:val="white"/>
        </w:rPr>
        <w:t>Riskide Maandamise Võimalused:</w:t>
      </w:r>
      <w:r>
        <w:rPr>
          <w:color w:val="222222"/>
          <w:highlight w:val="white"/>
        </w:rPr>
        <w:br/>
      </w:r>
      <w:r>
        <w:rPr>
          <w:color w:val="222222"/>
          <w:highlight w:val="white"/>
        </w:rPr>
        <w:br/>
        <w:t xml:space="preserve">Projektiplaani paindlikkus: Projekti plaanis on paljud objektid töö </w:t>
      </w:r>
      <w:r w:rsidR="00A31F18">
        <w:rPr>
          <w:color w:val="222222"/>
          <w:highlight w:val="white"/>
        </w:rPr>
        <w:t xml:space="preserve">sisult sarnased ja meeskondi saab ümber tõsta tulenevat vajadustes mis suurendab paindlikkust ja vähendab riske. </w:t>
      </w:r>
      <w:r>
        <w:rPr>
          <w:color w:val="222222"/>
          <w:highlight w:val="white"/>
        </w:rPr>
        <w:t xml:space="preserve"> </w:t>
      </w:r>
      <w:r w:rsidR="007E4ED5">
        <w:rPr>
          <w:color w:val="222222"/>
          <w:highlight w:val="white"/>
        </w:rPr>
        <w:t>Erinevus on Lume tn objektiga kuhu oleme planeerinud korraga 2 meeskonda</w:t>
      </w:r>
      <w:r w:rsidR="00A31F18">
        <w:rPr>
          <w:color w:val="222222"/>
          <w:highlight w:val="white"/>
        </w:rPr>
        <w:t xml:space="preserve"> kes on seal järjepidevalt ja muid töid ei tee.</w:t>
      </w:r>
    </w:p>
    <w:p w14:paraId="6A46B063" w14:textId="1ACF6737" w:rsidR="007E4ED5" w:rsidRDefault="007E4ED5">
      <w:pPr>
        <w:spacing w:before="240" w:after="240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Kuivõrd </w:t>
      </w:r>
      <w:r w:rsidR="00A31F18">
        <w:rPr>
          <w:color w:val="222222"/>
          <w:highlight w:val="white"/>
        </w:rPr>
        <w:t xml:space="preserve">Lume tn </w:t>
      </w:r>
      <w:r>
        <w:rPr>
          <w:color w:val="222222"/>
          <w:highlight w:val="white"/>
        </w:rPr>
        <w:t xml:space="preserve">lahenduseks on ehitada </w:t>
      </w:r>
      <w:r w:rsidR="00A31F18">
        <w:rPr>
          <w:color w:val="222222"/>
          <w:highlight w:val="white"/>
        </w:rPr>
        <w:t>kaks</w:t>
      </w:r>
      <w:r>
        <w:rPr>
          <w:color w:val="222222"/>
          <w:highlight w:val="white"/>
        </w:rPr>
        <w:t xml:space="preserve"> uut korruse jaotlat mis koondavad kõik mittesobilike jaotlate kaablid siis teeme tööd </w:t>
      </w:r>
      <w:r w:rsidR="00A31F18">
        <w:rPr>
          <w:color w:val="222222"/>
          <w:highlight w:val="white"/>
        </w:rPr>
        <w:t xml:space="preserve">paralleelselt kahes kohas </w:t>
      </w:r>
      <w:r>
        <w:rPr>
          <w:color w:val="222222"/>
          <w:highlight w:val="white"/>
        </w:rPr>
        <w:t xml:space="preserve">korruse kaupa. Üks meeskond ühe kapi haardealal, teine meeskond teise kapi haardealal ja liigutakse koos korrus haaval. </w:t>
      </w:r>
    </w:p>
    <w:p w14:paraId="061B91CB" w14:textId="77777777" w:rsidR="007E4ED5" w:rsidRDefault="00000000">
      <w:pPr>
        <w:spacing w:before="240" w:after="240"/>
        <w:rPr>
          <w:color w:val="222222"/>
          <w:highlight w:val="white"/>
        </w:rPr>
      </w:pPr>
      <w:r>
        <w:rPr>
          <w:color w:val="222222"/>
        </w:rPr>
        <w:t xml:space="preserve"> </w:t>
      </w:r>
      <w:r>
        <w:rPr>
          <w:color w:val="222222"/>
          <w:highlight w:val="white"/>
        </w:rPr>
        <w:t>Varuplaani Olemasolu: Riskide maandamiseks oleme varunud rohkem tehnikuid</w:t>
      </w:r>
      <w:r w:rsidR="007E4ED5">
        <w:rPr>
          <w:color w:val="222222"/>
          <w:highlight w:val="white"/>
        </w:rPr>
        <w:t xml:space="preserve">. </w:t>
      </w:r>
      <w:r>
        <w:rPr>
          <w:color w:val="222222"/>
          <w:highlight w:val="white"/>
        </w:rPr>
        <w:t xml:space="preserve">Vajadusel saame lisada projekti </w:t>
      </w:r>
      <w:r w:rsidR="007E4ED5">
        <w:rPr>
          <w:color w:val="222222"/>
          <w:highlight w:val="white"/>
        </w:rPr>
        <w:t xml:space="preserve">kõige kiiremal esimesel etapil Lume tänavale ja </w:t>
      </w:r>
      <w:proofErr w:type="spellStart"/>
      <w:r w:rsidR="007E4ED5">
        <w:rPr>
          <w:color w:val="222222"/>
          <w:highlight w:val="white"/>
        </w:rPr>
        <w:t>laeadesse</w:t>
      </w:r>
      <w:proofErr w:type="spellEnd"/>
      <w:r w:rsidR="007E4ED5">
        <w:rPr>
          <w:color w:val="222222"/>
          <w:highlight w:val="white"/>
        </w:rPr>
        <w:t xml:space="preserve"> Tartu ja Pärnu meeskonnad </w:t>
      </w:r>
    </w:p>
    <w:p w14:paraId="0000000C" w14:textId="18801E6A" w:rsidR="00D329E3" w:rsidRDefault="00000000">
      <w:pPr>
        <w:spacing w:before="240" w:after="240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Kokkuvõtvalt: Meie riskide maandamise lähenemine on üles ehitatud põhjalikele teadmistele ja kogemustele sidevõrkude valdkonnas ning pidevale klientide vajadustele orienteeritud suhtlusele. </w:t>
      </w:r>
      <w:proofErr w:type="spellStart"/>
      <w:r>
        <w:rPr>
          <w:color w:val="222222"/>
          <w:highlight w:val="white"/>
        </w:rPr>
        <w:t>Netroo</w:t>
      </w:r>
      <w:proofErr w:type="spellEnd"/>
      <w:r>
        <w:rPr>
          <w:color w:val="222222"/>
          <w:highlight w:val="white"/>
        </w:rPr>
        <w:t xml:space="preserve"> OÜ on pühendunud projekti sujuvale ja edukale läbiviimisele, tagades kõrgema teeninduskvaliteedi. Teostame sarnaseid töid oma partneritele pidevalt ja oleme teeninud välja usalduse mis annab meile kindluse esitada käesolev pakkumine.</w:t>
      </w:r>
      <w:r>
        <w:rPr>
          <w:color w:val="222222"/>
          <w:highlight w:val="white"/>
        </w:rPr>
        <w:br/>
      </w:r>
      <w:r>
        <w:rPr>
          <w:color w:val="222222"/>
          <w:highlight w:val="white"/>
        </w:rPr>
        <w:br/>
      </w:r>
      <w:r>
        <w:rPr>
          <w:color w:val="222222"/>
        </w:rPr>
        <w:lastRenderedPageBreak/>
        <w:t xml:space="preserve"> </w:t>
      </w:r>
      <w:proofErr w:type="spellStart"/>
      <w:r>
        <w:rPr>
          <w:color w:val="222222"/>
          <w:highlight w:val="white"/>
        </w:rPr>
        <w:t>Netroo</w:t>
      </w:r>
      <w:proofErr w:type="spellEnd"/>
      <w:r>
        <w:rPr>
          <w:color w:val="222222"/>
          <w:highlight w:val="white"/>
        </w:rPr>
        <w:t xml:space="preserve"> OÜ on rakendanud ISO 9000 kvaliteedijuhtimise süsteemi. Personal on läbinud kümneid erialaseid koolitusi ja ettevõttes tegeletakse järjepidevalt täienduskoolitusega.</w:t>
      </w:r>
      <w:r>
        <w:rPr>
          <w:color w:val="222222"/>
          <w:highlight w:val="white"/>
        </w:rPr>
        <w:br/>
      </w:r>
      <w:r>
        <w:rPr>
          <w:color w:val="222222"/>
          <w:highlight w:val="white"/>
        </w:rPr>
        <w:br/>
      </w:r>
      <w:r>
        <w:rPr>
          <w:color w:val="222222"/>
        </w:rPr>
        <w:t xml:space="preserve"> </w:t>
      </w:r>
      <w:r>
        <w:rPr>
          <w:color w:val="222222"/>
          <w:highlight w:val="white"/>
        </w:rPr>
        <w:t xml:space="preserve">Oleme omale soetanud spetsiaalse kaablite tuvastamise komplekti kus </w:t>
      </w:r>
      <w:proofErr w:type="spellStart"/>
      <w:r>
        <w:rPr>
          <w:color w:val="222222"/>
          <w:highlight w:val="white"/>
        </w:rPr>
        <w:t>switchi</w:t>
      </w:r>
      <w:proofErr w:type="spellEnd"/>
      <w:r>
        <w:rPr>
          <w:color w:val="222222"/>
          <w:highlight w:val="white"/>
        </w:rPr>
        <w:t xml:space="preserve"> juurde paneme korraga viis signaali saatjat ning üks inimene saab ringi liikudes tuvastada 5 kaablit korraga. See vähendab oluliselt objektil kuluvat aega.</w:t>
      </w:r>
      <w:r>
        <w:rPr>
          <w:color w:val="222222"/>
          <w:highlight w:val="white"/>
        </w:rPr>
        <w:br/>
      </w:r>
      <w:r>
        <w:rPr>
          <w:color w:val="222222"/>
          <w:highlight w:val="white"/>
        </w:rPr>
        <w:br/>
      </w:r>
      <w:r>
        <w:rPr>
          <w:color w:val="222222"/>
        </w:rPr>
        <w:t xml:space="preserve"> </w:t>
      </w:r>
      <w:r>
        <w:rPr>
          <w:color w:val="222222"/>
          <w:highlight w:val="white"/>
        </w:rPr>
        <w:t>Siiski oleme planeerinud igale objektile ühe tehniku terve päeva kuigi jõuaks teha 2 tk päevas. Kuid kogemused näitavad et kõik võtab alati ligi 2 korda rohkem aega kui plaanitud.</w:t>
      </w:r>
      <w:r>
        <w:rPr>
          <w:color w:val="222222"/>
          <w:highlight w:val="white"/>
        </w:rPr>
        <w:br/>
      </w:r>
      <w:r>
        <w:rPr>
          <w:color w:val="222222"/>
          <w:highlight w:val="white"/>
        </w:rPr>
        <w:br/>
      </w:r>
      <w:r>
        <w:rPr>
          <w:color w:val="222222"/>
        </w:rPr>
        <w:t xml:space="preserve">Sama töö referentsid </w:t>
      </w:r>
      <w:r>
        <w:rPr>
          <w:color w:val="222222"/>
          <w:highlight w:val="white"/>
        </w:rPr>
        <w:t>(sh elutähtsate teenuste pakkujatele)</w:t>
      </w:r>
      <w:r w:rsidR="00704D97">
        <w:rPr>
          <w:color w:val="222222"/>
          <w:highlight w:val="white"/>
        </w:rPr>
        <w:t xml:space="preserve"> – tuntumad neist</w:t>
      </w:r>
      <w:r>
        <w:rPr>
          <w:color w:val="222222"/>
          <w:highlight w:val="white"/>
        </w:rPr>
        <w:t xml:space="preserve">:  Alexela bensiinijaamad, Päästeamet Raua 2, Jõgeva haigla, Tallinna loomaaed, </w:t>
      </w:r>
      <w:proofErr w:type="spellStart"/>
      <w:r>
        <w:rPr>
          <w:color w:val="222222"/>
          <w:highlight w:val="white"/>
        </w:rPr>
        <w:t>Maaamet</w:t>
      </w:r>
      <w:proofErr w:type="spellEnd"/>
      <w:r>
        <w:rPr>
          <w:color w:val="222222"/>
          <w:highlight w:val="white"/>
        </w:rPr>
        <w:t xml:space="preserve">, RIK hooned </w:t>
      </w:r>
      <w:proofErr w:type="spellStart"/>
      <w:r>
        <w:rPr>
          <w:color w:val="222222"/>
          <w:highlight w:val="white"/>
        </w:rPr>
        <w:t>eestis</w:t>
      </w:r>
      <w:proofErr w:type="spellEnd"/>
      <w:r>
        <w:rPr>
          <w:color w:val="222222"/>
          <w:highlight w:val="white"/>
        </w:rPr>
        <w:t xml:space="preserve">, FEB esindused Eestis, AS </w:t>
      </w:r>
      <w:proofErr w:type="spellStart"/>
      <w:r>
        <w:rPr>
          <w:color w:val="222222"/>
          <w:highlight w:val="white"/>
        </w:rPr>
        <w:t>Sami</w:t>
      </w:r>
      <w:proofErr w:type="spellEnd"/>
      <w:r>
        <w:rPr>
          <w:color w:val="222222"/>
          <w:highlight w:val="white"/>
        </w:rPr>
        <w:t xml:space="preserve"> eesti asukohad, Rakvere haigla, Telia hooned, Tallinna linnavalitsuse hooned, Tallinna koolid, G4S endine peamaja, Kristiine keskus, Eesti Raudtee, Ülemiste </w:t>
      </w:r>
      <w:proofErr w:type="spellStart"/>
      <w:r>
        <w:rPr>
          <w:color w:val="222222"/>
          <w:highlight w:val="white"/>
        </w:rPr>
        <w:t>tehnopark</w:t>
      </w:r>
      <w:proofErr w:type="spellEnd"/>
      <w:r>
        <w:rPr>
          <w:color w:val="222222"/>
          <w:highlight w:val="white"/>
        </w:rPr>
        <w:t>, Arvo Pärdi keskus, Eesti Keskkonnateenused, Ülemiste keskus</w:t>
      </w:r>
      <w:r w:rsidR="009A3998">
        <w:rPr>
          <w:color w:val="222222"/>
          <w:highlight w:val="white"/>
        </w:rPr>
        <w:t xml:space="preserve">, </w:t>
      </w:r>
      <w:proofErr w:type="spellStart"/>
      <w:r w:rsidR="009A3998">
        <w:rPr>
          <w:color w:val="222222"/>
          <w:highlight w:val="white"/>
        </w:rPr>
        <w:t>Verston</w:t>
      </w:r>
      <w:proofErr w:type="spellEnd"/>
      <w:r w:rsidR="009A3998">
        <w:rPr>
          <w:color w:val="222222"/>
          <w:highlight w:val="white"/>
        </w:rPr>
        <w:t xml:space="preserve"> AS asukohad (sh endine Eesti Teed AS) </w:t>
      </w:r>
      <w:r>
        <w:rPr>
          <w:color w:val="222222"/>
          <w:highlight w:val="white"/>
        </w:rPr>
        <w:t xml:space="preserve"> jne.</w:t>
      </w:r>
    </w:p>
    <w:p w14:paraId="0000000D" w14:textId="77777777" w:rsidR="00D329E3" w:rsidRDefault="00D329E3"/>
    <w:sectPr w:rsidR="00D329E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9E3"/>
    <w:rsid w:val="00704D97"/>
    <w:rsid w:val="007E4ED5"/>
    <w:rsid w:val="009A3998"/>
    <w:rsid w:val="00A31F18"/>
    <w:rsid w:val="00D3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7558"/>
  <w15:docId w15:val="{BDD14DFA-58D1-4C9A-A52A-408E2B54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t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Andres Kast</cp:lastModifiedBy>
  <cp:revision>5</cp:revision>
  <dcterms:created xsi:type="dcterms:W3CDTF">2023-10-09T11:20:00Z</dcterms:created>
  <dcterms:modified xsi:type="dcterms:W3CDTF">2023-12-08T13:36:00Z</dcterms:modified>
</cp:coreProperties>
</file>